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D90" w:rsidRDefault="00697D90" w:rsidP="00697D90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Standards Unwrapped: </w:t>
      </w:r>
      <w:r>
        <w:rPr>
          <w:rFonts w:ascii="Century Gothic" w:hAnsi="Century Gothic"/>
          <w:b/>
          <w:u w:val="single"/>
        </w:rPr>
        <w:t>Speaking and Listening Standards</w:t>
      </w:r>
      <w:r>
        <w:rPr>
          <w:rFonts w:ascii="Century Gothic" w:hAnsi="Century Gothic"/>
          <w:b/>
        </w:rPr>
        <w:t xml:space="preserve">   Grade Level: </w:t>
      </w:r>
      <w:r>
        <w:rPr>
          <w:rFonts w:ascii="Century Gothic" w:hAnsi="Century Gothic"/>
          <w:b/>
          <w:u w:val="single"/>
        </w:rPr>
        <w:t>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0"/>
        <w:gridCol w:w="4746"/>
      </w:tblGrid>
      <w:tr w:rsidR="00697D90" w:rsidTr="00697D90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STANDARD:SL.K.1</w:t>
            </w:r>
          </w:p>
          <w:p w:rsidR="00697D90" w:rsidRDefault="006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</w:pP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 xml:space="preserve">Participate in collaborative conversations with diverse partners about </w:t>
            </w:r>
            <w:r>
              <w:rPr>
                <w:rFonts w:ascii="Century Gothic" w:eastAsia="Times New Roman" w:hAnsi="Century Gothic" w:cs="Perpetua-Italic"/>
                <w:b/>
                <w:i/>
                <w:iCs/>
                <w:color w:val="000000"/>
                <w:sz w:val="28"/>
                <w:szCs w:val="28"/>
              </w:rPr>
              <w:t xml:space="preserve">kindergarten topics and texts </w:t>
            </w: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>with peers and</w:t>
            </w:r>
          </w:p>
          <w:p w:rsidR="00697D90" w:rsidRDefault="006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</w:pP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>adults in small and larger groups.</w:t>
            </w:r>
          </w:p>
          <w:p w:rsidR="00697D90" w:rsidRDefault="006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</w:pPr>
            <w:r>
              <w:rPr>
                <w:rFonts w:ascii="Century Gothic" w:eastAsia="Times New Roman" w:hAnsi="Century Gothic" w:cs="Perpetua"/>
                <w:b/>
                <w:color w:val="363636"/>
                <w:sz w:val="28"/>
                <w:szCs w:val="28"/>
              </w:rPr>
              <w:t xml:space="preserve">a. </w:t>
            </w: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>Follow agreed-upon rules for discussions (e.g., listening to others and taking turns speaking about the</w:t>
            </w:r>
          </w:p>
          <w:p w:rsidR="00697D90" w:rsidRDefault="006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</w:pP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>topics and texts under discussion).</w:t>
            </w:r>
          </w:p>
          <w:p w:rsidR="00697D90" w:rsidRDefault="006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</w:pP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>b. Continue a conversation through multiple exchanges.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>c. Seek to understand and communicate with individuals</w:t>
            </w:r>
          </w:p>
        </w:tc>
      </w:tr>
      <w:tr w:rsidR="00697D90" w:rsidTr="00697D90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UNWRAPPED STANDARD:</w:t>
            </w:r>
          </w:p>
          <w:p w:rsidR="00697D90" w:rsidRDefault="006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  <w:highlight w:val="yellow"/>
              </w:rPr>
              <w:t>Participate</w:t>
            </w: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 xml:space="preserve"> in collaborative conversations with diverse partners about </w:t>
            </w:r>
            <w:r>
              <w:rPr>
                <w:rFonts w:ascii="Century Gothic" w:eastAsia="Times New Roman" w:hAnsi="Century Gothic" w:cs="Perpetua-Italic"/>
                <w:b/>
                <w:i/>
                <w:iCs/>
                <w:color w:val="000000"/>
                <w:sz w:val="28"/>
                <w:szCs w:val="28"/>
              </w:rPr>
              <w:t xml:space="preserve">kindergarten topics and texts </w:t>
            </w: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  <w:u w:val="single"/>
              </w:rPr>
              <w:t>with peers and</w:t>
            </w:r>
          </w:p>
          <w:p w:rsidR="00697D90" w:rsidRDefault="006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</w:pP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  <w:u w:val="single"/>
              </w:rPr>
              <w:t>adults</w:t>
            </w: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 xml:space="preserve"> in </w:t>
            </w: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  <w:u w:val="single"/>
              </w:rPr>
              <w:t>small and larger groups</w:t>
            </w: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>.</w:t>
            </w:r>
          </w:p>
          <w:p w:rsidR="00697D90" w:rsidRDefault="006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</w:pPr>
            <w:r>
              <w:rPr>
                <w:rFonts w:ascii="Century Gothic" w:eastAsia="Times New Roman" w:hAnsi="Century Gothic" w:cs="Perpetua"/>
                <w:b/>
                <w:color w:val="363636"/>
                <w:sz w:val="28"/>
                <w:szCs w:val="28"/>
              </w:rPr>
              <w:t xml:space="preserve">a. </w:t>
            </w: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  <w:highlight w:val="yellow"/>
              </w:rPr>
              <w:t>Follow</w:t>
            </w: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 xml:space="preserve"> agreed-upon </w:t>
            </w: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  <w:highlight w:val="yellow"/>
              </w:rPr>
              <w:t>rules</w:t>
            </w: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 xml:space="preserve"> for discussions (e.g., </w:t>
            </w: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  <w:u w:val="single"/>
              </w:rPr>
              <w:t>listening to others</w:t>
            </w: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 xml:space="preserve"> and </w:t>
            </w: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  <w:u w:val="single"/>
              </w:rPr>
              <w:t xml:space="preserve">taking </w:t>
            </w: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>turns s</w:t>
            </w: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  <w:u w:val="single"/>
              </w:rPr>
              <w:t>peaking</w:t>
            </w: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 xml:space="preserve"> about the</w:t>
            </w:r>
          </w:p>
          <w:p w:rsidR="00697D90" w:rsidRDefault="006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</w:pP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>topics and texts under discussion).</w:t>
            </w:r>
          </w:p>
          <w:p w:rsidR="00697D90" w:rsidRDefault="006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</w:pP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 xml:space="preserve">b. </w:t>
            </w: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  <w:highlight w:val="yellow"/>
              </w:rPr>
              <w:t>Continue</w:t>
            </w: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 xml:space="preserve"> a </w:t>
            </w: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  <w:highlight w:val="yellow"/>
              </w:rPr>
              <w:t>conversation</w:t>
            </w: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 xml:space="preserve"> through </w:t>
            </w: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  <w:u w:val="single"/>
              </w:rPr>
              <w:t>multiple exchanges</w:t>
            </w: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>.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 xml:space="preserve">c. Seek to </w:t>
            </w: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  <w:highlight w:val="yellow"/>
              </w:rPr>
              <w:t>understand</w:t>
            </w: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 xml:space="preserve"> and </w:t>
            </w: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  <w:highlight w:val="yellow"/>
              </w:rPr>
              <w:t>communicate</w:t>
            </w: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 xml:space="preserve"> with individuals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697D90" w:rsidTr="00697D90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CONCEPTS and CONTENT: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97D90" w:rsidRDefault="00697D90">
            <w:pPr>
              <w:spacing w:after="0" w:line="240" w:lineRule="auto"/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</w:pP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>Collaborative conversations</w:t>
            </w:r>
          </w:p>
          <w:p w:rsidR="00697D90" w:rsidRDefault="00697D90">
            <w:pPr>
              <w:spacing w:after="0" w:line="240" w:lineRule="auto"/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</w:pP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>Peers and Adults</w:t>
            </w:r>
          </w:p>
          <w:p w:rsidR="00697D90" w:rsidRDefault="00697D90">
            <w:pPr>
              <w:spacing w:after="0" w:line="240" w:lineRule="auto"/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</w:pP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>Small and larger groups</w:t>
            </w:r>
          </w:p>
          <w:p w:rsidR="00697D90" w:rsidRDefault="006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</w:pP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>Multiple exchanges</w:t>
            </w:r>
          </w:p>
          <w:p w:rsidR="00697D90" w:rsidRDefault="006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</w:pP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 xml:space="preserve">Listening to others 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eastAsia="Times New Roman" w:hAnsi="Century Gothic" w:cs="Perpetua"/>
                <w:b/>
                <w:color w:val="000000"/>
                <w:sz w:val="28"/>
                <w:szCs w:val="28"/>
              </w:rPr>
              <w:t xml:space="preserve">Taking turns speaking 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SKILLS: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Participate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Continue conversations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Understand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Communicate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Follow rules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</w:tr>
    </w:tbl>
    <w:p w:rsidR="00697D90" w:rsidRDefault="00697D90" w:rsidP="00697D9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0"/>
        <w:gridCol w:w="4746"/>
      </w:tblGrid>
      <w:tr w:rsidR="00697D90" w:rsidTr="00697D90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STANDARD:SL.K.2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Confirm understanding of a text read aloud or information presented orally or through other media by asking and answering questions about key details and requesting clarification if something is not understood.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697D90" w:rsidTr="00697D90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UNWRAPPED STANDARD: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  <w:highlight w:val="yellow"/>
              </w:rPr>
              <w:lastRenderedPageBreak/>
              <w:t>Confirm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</w:t>
            </w:r>
            <w:r>
              <w:rPr>
                <w:rFonts w:ascii="Century Gothic" w:hAnsi="Century Gothic"/>
                <w:b/>
                <w:sz w:val="28"/>
                <w:szCs w:val="28"/>
                <w:u w:val="single"/>
              </w:rPr>
              <w:t>understanding of a text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read aloud or information presented orally or through other media by </w:t>
            </w:r>
            <w:r>
              <w:rPr>
                <w:rFonts w:ascii="Century Gothic" w:hAnsi="Century Gothic"/>
                <w:b/>
                <w:sz w:val="28"/>
                <w:szCs w:val="28"/>
                <w:highlight w:val="yellow"/>
              </w:rPr>
              <w:t>asking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and </w:t>
            </w:r>
            <w:r>
              <w:rPr>
                <w:rFonts w:ascii="Century Gothic" w:hAnsi="Century Gothic"/>
                <w:b/>
                <w:sz w:val="28"/>
                <w:szCs w:val="28"/>
                <w:highlight w:val="yellow"/>
              </w:rPr>
              <w:t>answering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</w:t>
            </w:r>
            <w:r>
              <w:rPr>
                <w:rFonts w:ascii="Century Gothic" w:hAnsi="Century Gothic"/>
                <w:b/>
                <w:sz w:val="28"/>
                <w:szCs w:val="28"/>
                <w:u w:val="single"/>
              </w:rPr>
              <w:t>questions about key details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and </w:t>
            </w:r>
            <w:r>
              <w:rPr>
                <w:rFonts w:ascii="Century Gothic" w:hAnsi="Century Gothic"/>
                <w:b/>
                <w:sz w:val="28"/>
                <w:szCs w:val="28"/>
                <w:highlight w:val="yellow"/>
              </w:rPr>
              <w:t>requesting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</w:t>
            </w:r>
            <w:r>
              <w:rPr>
                <w:rFonts w:ascii="Century Gothic" w:hAnsi="Century Gothic"/>
                <w:b/>
                <w:sz w:val="28"/>
                <w:szCs w:val="28"/>
                <w:u w:val="single"/>
              </w:rPr>
              <w:t>clarification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if something is not understood.</w:t>
            </w:r>
          </w:p>
          <w:p w:rsidR="00697D90" w:rsidRDefault="006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697D90" w:rsidTr="00697D90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lastRenderedPageBreak/>
              <w:t>CONCEPTS and CONTENT: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Understanding of a text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Questions about key details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Clarification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SKILLS: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Confirm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Ask/Answer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Request</w:t>
            </w:r>
          </w:p>
        </w:tc>
      </w:tr>
    </w:tbl>
    <w:p w:rsidR="00697D90" w:rsidRDefault="00697D90" w:rsidP="00697D9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0"/>
        <w:gridCol w:w="4746"/>
      </w:tblGrid>
      <w:tr w:rsidR="00697D90" w:rsidTr="00697D90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STANDARD:SL.K.3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Ask and answer questions in order to seek help, get information, or clarify something that is not understood.</w:t>
            </w:r>
          </w:p>
        </w:tc>
      </w:tr>
      <w:tr w:rsidR="00697D90" w:rsidTr="00697D90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UNWRAPPED STANDARD: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  <w:highlight w:val="yellow"/>
              </w:rPr>
              <w:t>Ask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and </w:t>
            </w:r>
            <w:r>
              <w:rPr>
                <w:rFonts w:ascii="Century Gothic" w:hAnsi="Century Gothic"/>
                <w:b/>
                <w:sz w:val="28"/>
                <w:szCs w:val="28"/>
                <w:highlight w:val="yellow"/>
              </w:rPr>
              <w:t>answer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</w:t>
            </w:r>
            <w:r>
              <w:rPr>
                <w:rFonts w:ascii="Century Gothic" w:hAnsi="Century Gothic"/>
                <w:b/>
                <w:sz w:val="28"/>
                <w:szCs w:val="28"/>
                <w:u w:val="single"/>
              </w:rPr>
              <w:t>questions in order to seek help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, </w:t>
            </w:r>
            <w:r>
              <w:rPr>
                <w:rFonts w:ascii="Century Gothic" w:hAnsi="Century Gothic"/>
                <w:b/>
                <w:sz w:val="28"/>
                <w:szCs w:val="28"/>
                <w:u w:val="single"/>
              </w:rPr>
              <w:t>get information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, or </w:t>
            </w:r>
            <w:r>
              <w:rPr>
                <w:rFonts w:ascii="Century Gothic" w:hAnsi="Century Gothic"/>
                <w:b/>
                <w:sz w:val="28"/>
                <w:szCs w:val="28"/>
                <w:u w:val="single"/>
              </w:rPr>
              <w:t>clarify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something that is not understood.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697D90" w:rsidTr="00697D90">
        <w:trPr>
          <w:trHeight w:val="1538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CONCEPTS and CONTENT: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Questions to seek help, get information, or clarify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SKILLS: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Ask/Answer</w:t>
            </w:r>
          </w:p>
        </w:tc>
      </w:tr>
    </w:tbl>
    <w:p w:rsidR="00697D90" w:rsidRDefault="00697D90" w:rsidP="00697D9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0"/>
        <w:gridCol w:w="4746"/>
      </w:tblGrid>
      <w:tr w:rsidR="00697D90" w:rsidTr="00697D90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STANDARD:SL.K.4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Describe familiar people, places, things, and events and, with prompting and support, provide additional details.</w:t>
            </w:r>
          </w:p>
        </w:tc>
      </w:tr>
      <w:tr w:rsidR="00697D90" w:rsidTr="00697D90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UNWRAPPED STANDARD: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  <w:highlight w:val="yellow"/>
              </w:rPr>
              <w:t>Describe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familiar people, places, things, and events and, with prompting and support, </w:t>
            </w:r>
            <w:r>
              <w:rPr>
                <w:rFonts w:ascii="Century Gothic" w:hAnsi="Century Gothic"/>
                <w:b/>
                <w:sz w:val="28"/>
                <w:szCs w:val="28"/>
                <w:highlight w:val="yellow"/>
              </w:rPr>
              <w:t>provide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additional details.</w:t>
            </w:r>
          </w:p>
        </w:tc>
      </w:tr>
      <w:tr w:rsidR="00697D90" w:rsidTr="00697D90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CONCEPTS and CONTENT: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People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Places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Things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Events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SKILLS: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Describe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Provide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Prompt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Support</w:t>
            </w:r>
          </w:p>
        </w:tc>
      </w:tr>
    </w:tbl>
    <w:p w:rsidR="00697D90" w:rsidRDefault="00697D90" w:rsidP="00697D9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0"/>
        <w:gridCol w:w="4746"/>
      </w:tblGrid>
      <w:tr w:rsidR="00697D90" w:rsidTr="00697D90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lastRenderedPageBreak/>
              <w:t>STANDARD:SL.K.5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Add drawings or other visual displays to descriptions as desired to provide additional details.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697D90" w:rsidTr="00697D90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UNWRAPPED STANDARD: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  <w:highlight w:val="yellow"/>
              </w:rPr>
              <w:t>Add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</w:t>
            </w:r>
            <w:r>
              <w:rPr>
                <w:rFonts w:ascii="Century Gothic" w:hAnsi="Century Gothic"/>
                <w:b/>
                <w:sz w:val="28"/>
                <w:szCs w:val="28"/>
                <w:u w:val="single"/>
              </w:rPr>
              <w:t>drawings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or other visual displays to </w:t>
            </w:r>
            <w:r>
              <w:rPr>
                <w:rFonts w:ascii="Century Gothic" w:hAnsi="Century Gothic"/>
                <w:b/>
                <w:sz w:val="28"/>
                <w:szCs w:val="28"/>
                <w:u w:val="single"/>
              </w:rPr>
              <w:t xml:space="preserve">descriptions 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as desired to </w:t>
            </w:r>
            <w:r>
              <w:rPr>
                <w:rFonts w:ascii="Century Gothic" w:hAnsi="Century Gothic"/>
                <w:b/>
                <w:sz w:val="28"/>
                <w:szCs w:val="28"/>
                <w:highlight w:val="yellow"/>
              </w:rPr>
              <w:t>provide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additional details.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697D90" w:rsidTr="00697D90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CONCEPTS and CONTENT: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Drawings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Descriptions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SKILLS: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Add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Provide</w:t>
            </w:r>
          </w:p>
        </w:tc>
      </w:tr>
    </w:tbl>
    <w:p w:rsidR="00697D90" w:rsidRDefault="00697D90" w:rsidP="00697D9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0"/>
        <w:gridCol w:w="4746"/>
      </w:tblGrid>
      <w:tr w:rsidR="00697D90" w:rsidTr="00697D90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STANDARD:SL.K.6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Speak audibly and express thoughts, feelings, and ideas clearly.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697D90" w:rsidTr="00697D90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UNWRAPPED STANDARD: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  <w:u w:val="single"/>
              </w:rPr>
            </w:pPr>
            <w:r>
              <w:rPr>
                <w:rFonts w:ascii="Century Gothic" w:hAnsi="Century Gothic"/>
                <w:b/>
                <w:sz w:val="28"/>
                <w:szCs w:val="28"/>
                <w:highlight w:val="yellow"/>
              </w:rPr>
              <w:t>Speak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audibly and </w:t>
            </w:r>
            <w:r>
              <w:rPr>
                <w:rFonts w:ascii="Century Gothic" w:hAnsi="Century Gothic"/>
                <w:b/>
                <w:sz w:val="28"/>
                <w:szCs w:val="28"/>
                <w:highlight w:val="yellow"/>
              </w:rPr>
              <w:t>express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</w:t>
            </w:r>
            <w:r>
              <w:rPr>
                <w:rFonts w:ascii="Century Gothic" w:hAnsi="Century Gothic"/>
                <w:b/>
                <w:sz w:val="28"/>
                <w:szCs w:val="28"/>
                <w:u w:val="single"/>
              </w:rPr>
              <w:t>thoughts, feelings, and ideas clearly.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697D90" w:rsidTr="00697D90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CONCEPTS and CONTENT: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Thoughts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Feelings 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Ideas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SKILLS: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Speak</w:t>
            </w:r>
          </w:p>
          <w:p w:rsidR="00697D90" w:rsidRDefault="00697D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Express</w:t>
            </w:r>
          </w:p>
        </w:tc>
      </w:tr>
    </w:tbl>
    <w:p w:rsidR="00697D90" w:rsidRDefault="00697D90" w:rsidP="00697D90"/>
    <w:p w:rsidR="00876958" w:rsidRDefault="00876958">
      <w:bookmarkStart w:id="0" w:name="_GoBack"/>
      <w:bookmarkEnd w:id="0"/>
    </w:p>
    <w:sectPr w:rsidR="008769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Perpetua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D90"/>
    <w:rsid w:val="00697D90"/>
    <w:rsid w:val="0087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D9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D9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1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</Words>
  <Characters>2557</Characters>
  <Application>Microsoft Office Word</Application>
  <DocSecurity>0</DocSecurity>
  <Lines>21</Lines>
  <Paragraphs>5</Paragraphs>
  <ScaleCrop>false</ScaleCrop>
  <Company>Toshiba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2</cp:revision>
  <dcterms:created xsi:type="dcterms:W3CDTF">2011-07-13T02:45:00Z</dcterms:created>
  <dcterms:modified xsi:type="dcterms:W3CDTF">2011-07-13T02:45:00Z</dcterms:modified>
</cp:coreProperties>
</file>